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2B" w:rsidRDefault="0040532B" w:rsidP="0040532B">
      <w:pPr>
        <w:jc w:val="right"/>
        <w:rPr>
          <w:sz w:val="25"/>
          <w:szCs w:val="25"/>
        </w:rPr>
      </w:pPr>
      <w:r w:rsidRPr="006634C7">
        <w:rPr>
          <w:sz w:val="25"/>
          <w:szCs w:val="25"/>
        </w:rPr>
        <w:t>Приложение</w:t>
      </w:r>
      <w:r>
        <w:rPr>
          <w:sz w:val="25"/>
          <w:szCs w:val="25"/>
        </w:rPr>
        <w:t xml:space="preserve"> 4</w:t>
      </w:r>
      <w:r w:rsidRPr="006634C7">
        <w:rPr>
          <w:sz w:val="25"/>
          <w:szCs w:val="25"/>
        </w:rPr>
        <w:t xml:space="preserve"> </w:t>
      </w:r>
    </w:p>
    <w:p w:rsidR="0040532B" w:rsidRDefault="0040532B" w:rsidP="0040532B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>к приказу</w:t>
      </w:r>
      <w:bookmarkStart w:id="0" w:name="_GoBack"/>
      <w:r w:rsidRPr="00EE2373">
        <w:rPr>
          <w:sz w:val="25"/>
          <w:szCs w:val="25"/>
        </w:rPr>
        <w:t xml:space="preserve"> от</w:t>
      </w:r>
      <w:r w:rsidR="00E80A0C">
        <w:rPr>
          <w:sz w:val="25"/>
          <w:szCs w:val="25"/>
        </w:rPr>
        <w:t xml:space="preserve"> 09</w:t>
      </w:r>
      <w:r>
        <w:rPr>
          <w:sz w:val="25"/>
          <w:szCs w:val="25"/>
        </w:rPr>
        <w:t>.</w:t>
      </w:r>
      <w:r w:rsidRPr="00EE2373">
        <w:rPr>
          <w:sz w:val="25"/>
          <w:szCs w:val="25"/>
        </w:rPr>
        <w:t>0</w:t>
      </w:r>
      <w:r>
        <w:rPr>
          <w:sz w:val="25"/>
          <w:szCs w:val="25"/>
        </w:rPr>
        <w:t>9</w:t>
      </w:r>
      <w:r w:rsidRPr="00EE2373">
        <w:rPr>
          <w:sz w:val="25"/>
          <w:szCs w:val="25"/>
        </w:rPr>
        <w:t>.202</w:t>
      </w:r>
      <w:r w:rsidR="00E80A0C">
        <w:rPr>
          <w:sz w:val="25"/>
          <w:szCs w:val="25"/>
        </w:rPr>
        <w:t>4</w:t>
      </w:r>
      <w:r w:rsidRPr="00EE2373">
        <w:rPr>
          <w:sz w:val="25"/>
          <w:szCs w:val="25"/>
        </w:rPr>
        <w:t xml:space="preserve"> </w:t>
      </w:r>
      <w:r>
        <w:rPr>
          <w:sz w:val="25"/>
          <w:szCs w:val="25"/>
        </w:rPr>
        <w:t>№ 7</w:t>
      </w:r>
      <w:r w:rsidR="00E80A0C">
        <w:rPr>
          <w:sz w:val="25"/>
          <w:szCs w:val="25"/>
        </w:rPr>
        <w:t>9</w:t>
      </w:r>
      <w:bookmarkEnd w:id="0"/>
    </w:p>
    <w:p w:rsidR="0040532B" w:rsidRDefault="0040532B" w:rsidP="0040532B">
      <w:pPr>
        <w:jc w:val="right"/>
        <w:rPr>
          <w:sz w:val="25"/>
          <w:szCs w:val="25"/>
        </w:rPr>
      </w:pPr>
    </w:p>
    <w:p w:rsidR="0040532B" w:rsidRDefault="0040532B" w:rsidP="0040532B">
      <w:pPr>
        <w:jc w:val="center"/>
        <w:rPr>
          <w:b/>
        </w:rPr>
      </w:pPr>
      <w:r w:rsidRPr="00601493">
        <w:rPr>
          <w:b/>
        </w:rPr>
        <w:t>ПОЛОЖЕНИЕ</w:t>
      </w:r>
      <w:r>
        <w:rPr>
          <w:b/>
        </w:rPr>
        <w:t xml:space="preserve"> </w:t>
      </w:r>
    </w:p>
    <w:p w:rsidR="0040532B" w:rsidRDefault="0040532B" w:rsidP="0040532B">
      <w:pPr>
        <w:jc w:val="center"/>
        <w:rPr>
          <w:b/>
        </w:rPr>
      </w:pPr>
      <w:r>
        <w:rPr>
          <w:b/>
        </w:rPr>
        <w:t>о порядке рассмотрения апелляций по результатам</w:t>
      </w:r>
    </w:p>
    <w:p w:rsidR="0040532B" w:rsidRDefault="0040532B" w:rsidP="0040532B">
      <w:pPr>
        <w:jc w:val="center"/>
        <w:rPr>
          <w:b/>
        </w:rPr>
      </w:pPr>
      <w:r>
        <w:rPr>
          <w:b/>
        </w:rPr>
        <w:t xml:space="preserve"> проверки работ участников школьного этапа</w:t>
      </w:r>
    </w:p>
    <w:p w:rsidR="0040532B" w:rsidRDefault="0040532B" w:rsidP="0040532B">
      <w:pPr>
        <w:jc w:val="center"/>
        <w:rPr>
          <w:b/>
        </w:rPr>
      </w:pPr>
      <w:r>
        <w:rPr>
          <w:b/>
        </w:rPr>
        <w:t>Всероссийской олимпиады школьников</w:t>
      </w:r>
    </w:p>
    <w:p w:rsidR="0040532B" w:rsidRPr="00D61515" w:rsidRDefault="0040532B" w:rsidP="0040532B">
      <w:pPr>
        <w:ind w:firstLine="434"/>
        <w:jc w:val="center"/>
        <w:rPr>
          <w:b/>
        </w:rPr>
      </w:pPr>
      <w:r w:rsidRPr="00D61515">
        <w:rPr>
          <w:b/>
        </w:rPr>
        <w:t>муниципального автономного общеобразовательного учреждения</w:t>
      </w:r>
    </w:p>
    <w:p w:rsidR="0040532B" w:rsidRPr="00D61515" w:rsidRDefault="0040532B" w:rsidP="0040532B">
      <w:pPr>
        <w:ind w:firstLine="434"/>
        <w:jc w:val="center"/>
        <w:rPr>
          <w:b/>
        </w:rPr>
      </w:pPr>
      <w:r w:rsidRPr="00D61515">
        <w:rPr>
          <w:b/>
        </w:rPr>
        <w:t>«Начальная общеобразовательная школа № 39»</w:t>
      </w:r>
    </w:p>
    <w:p w:rsidR="0040532B" w:rsidRPr="00A7297E" w:rsidRDefault="0040532B" w:rsidP="0040532B">
      <w:pPr>
        <w:jc w:val="both"/>
        <w:rPr>
          <w:b/>
        </w:rPr>
      </w:pP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1. Общие положения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1.1. Положение о порядке рассмотрения апелляций по результатам </w:t>
      </w:r>
      <w:proofErr w:type="gramStart"/>
      <w:r w:rsidRPr="00A7297E">
        <w:t>проверки работ участнико</w:t>
      </w:r>
      <w:r>
        <w:t xml:space="preserve">в школьного этапа всероссийской </w:t>
      </w:r>
      <w:r w:rsidRPr="00A7297E">
        <w:t>олимпиады школьников</w:t>
      </w:r>
      <w:proofErr w:type="gramEnd"/>
      <w:r w:rsidRPr="00A7297E">
        <w:t xml:space="preserve"> по общеобразовательным предметам (далее – Положение) разработано в соответствии со следующими документами:</w:t>
      </w:r>
    </w:p>
    <w:p w:rsidR="0089178C" w:rsidRDefault="0089178C" w:rsidP="0089178C">
      <w:pPr>
        <w:ind w:firstLine="708"/>
        <w:jc w:val="both"/>
      </w:pPr>
      <w:r w:rsidRPr="00A7297E">
        <w:t xml:space="preserve">Федеральный закон от 29 декабря 2012 года № 273-ФЗ «Об образовании в Российской Федерации»; </w:t>
      </w:r>
    </w:p>
    <w:p w:rsidR="0089178C" w:rsidRPr="00A7297E" w:rsidRDefault="0089178C" w:rsidP="0089178C">
      <w:pPr>
        <w:ind w:firstLine="708"/>
        <w:jc w:val="both"/>
      </w:pPr>
      <w:r w:rsidRPr="00A7297E">
        <w:t>Приказом Министерства просвещения Российской Федерации от 27 ноября 2020 года № 678 «Об утверждении Порядка проведения всеро</w:t>
      </w:r>
      <w:r>
        <w:t>ссийской олимпиады школьников».</w:t>
      </w:r>
      <w:r w:rsidRPr="00A7297E">
        <w:t xml:space="preserve">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1.2. Настоящее Положение определяет полномочия, функции, состав и структуру, организацию работы конфликтной комиссии, порядок подачи и процедуру рассмотрения апелляций конфликтной комиссии на время проведения школьного этапа всероссийской олимпиады школьников в муниципальном автономном общеобразовательном учреждении «Начальная общеобразовательная школа № 39» (далее Учреждение). 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2. Полномочия и функции конфликтной комиссии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2.1. Конфликтная комиссия создается в целях обеспечения единых требований и разрешения спорных вопросов при оценке работ участников школьного этапа всероссийской олимпиады школьников (далее – Олимпиада).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2.2. В своей работе конфликтная комиссия взаимодействует с оргкомитетом, жюри школьного этапа всероссийской олимпиады школьников, осуществляющими организационно-методическое сопровождение олимпиады.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2.3. Конфликтная комиссия в рамках школьного этапа Олимпиады выполняет следующие функции: - принимает и рассматривает апелляции участников Олимпиады; </w:t>
      </w:r>
    </w:p>
    <w:p w:rsidR="0089178C" w:rsidRPr="00A7297E" w:rsidRDefault="0089178C" w:rsidP="0089178C">
      <w:pPr>
        <w:ind w:firstLine="708"/>
        <w:jc w:val="both"/>
      </w:pPr>
      <w:r w:rsidRPr="00A7297E">
        <w:t>определяет соответствие процедуры проведения школьного этапа Олимпиады установленным требованиям;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принимает решение по результатам рассмотрения апелляций;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информирует участника олимпиады, жюри и оргкомитет о принятом решении.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2.4. В целях выполнения своих функций конфликтная комиссия в установленном порядке вправе: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запрашивать и получать от жюри необходимые сведения и документы;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результаты выполнения заданий участником Олимпиады, подавшим апелляцию;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сведения о лицах, присутствовавших в аудитории во время проведения Олимпиады;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информацию о соблюдении процедуры проведения Олимпиады;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 привлекать к рассмотрению апелляций экспертов по соответствующим предметам в случае возникновения спорных вопросов по оцениванию работ участников Олимпиады. 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3. Состав и структура конфликтной комиссии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3.1. Персональный состав конфликтной комиссии формируется директором из числа педагогических работников Учреждения.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3.2. Персональный состав конфликтной комиссии утверждается приказом директора Учреждения. </w:t>
      </w:r>
    </w:p>
    <w:p w:rsidR="0089178C" w:rsidRPr="00A7297E" w:rsidRDefault="0089178C" w:rsidP="0089178C">
      <w:pPr>
        <w:ind w:firstLine="708"/>
        <w:jc w:val="both"/>
      </w:pPr>
      <w:r w:rsidRPr="00A7297E">
        <w:lastRenderedPageBreak/>
        <w:t xml:space="preserve">3.3. Конфликтную комиссию возглавляет председатель, который организует её работу, распределяет обязанности между членами конфликтной комиссии, осуществляет </w:t>
      </w:r>
      <w:proofErr w:type="gramStart"/>
      <w:r w:rsidRPr="00A7297E">
        <w:t>контроль за</w:t>
      </w:r>
      <w:proofErr w:type="gramEnd"/>
      <w:r w:rsidRPr="00A7297E">
        <w:t xml:space="preserve"> работой конфликтной комиссии в соответствии с настоящим Положением. Члены конфликтной комиссии осуществляют своевременное и объективное рассмотрение апелляций в соответствии с настоящим Положением. Делопроизводство конфликтной комиссии ведет секретарь в соответствии с настоящим Положением.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3.4. Председатель (заместитель председателя) и члены конфликтной комиссии обязаны: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осуществлять своевременное и объективное рассмотрение апелляций в соответствии с Положением и требованиями нормативных правовых актов; </w:t>
      </w:r>
    </w:p>
    <w:p w:rsidR="0089178C" w:rsidRPr="00A7297E" w:rsidRDefault="0089178C" w:rsidP="0089178C">
      <w:pPr>
        <w:ind w:firstLine="708"/>
        <w:jc w:val="both"/>
      </w:pPr>
      <w:r w:rsidRPr="00A7297E">
        <w:t>своевременно информировать оргкомитет школьного этапа Олимпиады о возникающих проблемах и трудностях, которые могут привести к нарушению сроков рассмотрения апелляций;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соблюдать установленный порядок оформления и хранения документов по рассмотрению апелляций. 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4. Организация работы конфликтной комиссии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4.1. Решения конфликтной комиссии принимаются простым большинством голосов от списочного состава при наличии кворума. В случае равенства голосов председатель конфликтной комиссии имеет право решающего голоса.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4.2.Решения конфликтной комиссии оформляются протоколами, которые подписываются председателем и всеми членами. Протоколы передаются в предметные жюри для внесения соответствующих изменений в протоколы результатов Олимпиады и отчетную документацию.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4.3. Заявления участников Олимпиады на апелляцию и протоколы рассмотрения апелляций хранятся секретарем конфликтной комиссии в течение 1 (одного) года до начала олимпиады следующего года. 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5. Порядок подачи и рассмотрения апелляции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5.1. Право подачи апелляции имеют все участники школьного этапа Олимпиады.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5.2. Апелляцией признается аргументированное письменное заявление: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 нарушении процедуры проведения Олимпиады (т.е. любые отступления от установленных инструкциями требований к процедуре проведения Олимпиады, которые могли оказать негативное влияние на качество выполнения олимпиадных заданий);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 несогласии участника Олимпиады с выставленными баллами (отметкой) за выполненные им задания.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5.3. Апелляция о нарушении процедуры проведения Олимпиады подается участником непосредственно в день проведения Олимпиады до выхода из аудитории представителю оргкомитета (председателю жюри). В целях проверки изложенных в апелляции сведений о нарушении процедуры проведения Олимпиады представителем оргкомитета или председателем жюри создается комиссия в составе 3 человек и организуется служебное расследование. Результаты оформляются в форме заключения указанной комиссии. Апелляция и заключение комиссии о результатах расследования передаются в конфликтную комиссию.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5.4. Апелляция о несогласии с выставленными баллами (отметкой) подается участником Олимпиады в течение 2-х рабочих дней после ознакомления участников Олимпиады с итоговой таблицей результатов, представляющей собой ранжированный список участников, расположенных по мере убывания набранных ими баллов.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5.5. Апелляция рассматривается конфликтной комиссией не позднее 2-х рабочих дней после её подачи.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5.6. Участник Олимпиады и родитель (законный представитель) имеет право присутствовать при рассмотрении апелляции.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5.7. При рассмотрении апелляции о нарушении процедуры проведения Олимпиады конфликтная комиссия исследует материалы расследования (заключения комиссии, организованной по инициативе представителя оргкомитета или председателя жюри, с приложением материалов, собранных в рамках расследования), устанавливает, могли ли повлиять допущенные нарушения на качество выполнения олимпиадных заданий, и выносит одно из решений: </w:t>
      </w:r>
    </w:p>
    <w:p w:rsidR="0089178C" w:rsidRPr="00A7297E" w:rsidRDefault="0089178C" w:rsidP="0089178C">
      <w:pPr>
        <w:ind w:firstLine="708"/>
        <w:jc w:val="both"/>
      </w:pPr>
      <w:r w:rsidRPr="00A7297E">
        <w:t>об отклонении апелляции, если изложенные в ней сведения о нарушениях процедуры проведения Олимпиады не подтвердились и/или не повлияли на результат выполнения олимпиадных заданий;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об удовлетворения апелляции, если изложенные в ней сведения о нарушениях процедуры проведения Олимпиады подтвердились и повлияли на результат выполнения олимпиадных заданий. В последнем случае по решению конфликтной комиссии предметное жюри пересматривает итоги Олимпиады по соответствующему предмету и корректирует их согласно решению конфликтной комиссии.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5.8. При рассмотрении апелляции о несогласии участника Олимпиады с выставленными баллами (отметкой) конфликтной комиссии может быть вынесено решение: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об отклонении апелляции и сохранении выставленных баллов (отметки);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об удовлетворении апелляции и изменении количества баллов (отметки).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Решение конфликтной комиссии об удовлетворении апелляции и изменении баллов передается в предметное жюри, ранее выставленные баллы (отметка) аннулируются. Состав конфликтной комиссии определяется из состава педагогов, которые не осуществляли проверку работы участника Олимпиады, который подал заявление в комиссию. </w:t>
      </w:r>
    </w:p>
    <w:p w:rsidR="0089178C" w:rsidRPr="00A7297E" w:rsidRDefault="0089178C" w:rsidP="0089178C">
      <w:pPr>
        <w:ind w:firstLine="708"/>
        <w:jc w:val="both"/>
      </w:pPr>
      <w:r w:rsidRPr="00A7297E">
        <w:t xml:space="preserve">5.9. В случае рассмотрения апелляции без присутствия участника олимпиады решение конфликтной комиссии доводится до его сведения в течение 2-х рабочих дней. 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rPr>
          <w:b/>
        </w:rPr>
        <w:t xml:space="preserve">6. Заключительные положения </w:t>
      </w:r>
    </w:p>
    <w:p w:rsidR="0089178C" w:rsidRPr="00A7297E" w:rsidRDefault="0089178C" w:rsidP="0089178C">
      <w:pPr>
        <w:ind w:firstLine="708"/>
        <w:jc w:val="both"/>
      </w:pPr>
      <w:r w:rsidRPr="00A7297E">
        <w:t>6.1. Настоящее Положение размещается и на официальном сайте Учреждения для всеобщего ознакомления.</w:t>
      </w:r>
    </w:p>
    <w:p w:rsidR="0089178C" w:rsidRPr="00A7297E" w:rsidRDefault="0089178C" w:rsidP="0089178C">
      <w:pPr>
        <w:ind w:firstLine="708"/>
        <w:jc w:val="both"/>
        <w:rPr>
          <w:b/>
        </w:rPr>
      </w:pPr>
      <w:r w:rsidRPr="00A7297E">
        <w:t xml:space="preserve"> 6.2. Учащиеся, воспитанники и их родители (законные представители) знакомятся с Положением на классных часах и родительских собраниях.</w:t>
      </w:r>
    </w:p>
    <w:p w:rsidR="0089178C" w:rsidRPr="00A7297E" w:rsidRDefault="0089178C" w:rsidP="0089178C">
      <w:pPr>
        <w:jc w:val="both"/>
      </w:pPr>
    </w:p>
    <w:p w:rsidR="0040532B" w:rsidRPr="00F42095" w:rsidRDefault="0040532B" w:rsidP="0040532B">
      <w:pPr>
        <w:rPr>
          <w:sz w:val="25"/>
          <w:szCs w:val="25"/>
        </w:rPr>
      </w:pPr>
    </w:p>
    <w:p w:rsidR="0040532B" w:rsidRDefault="0040532B" w:rsidP="0040532B">
      <w:pPr>
        <w:tabs>
          <w:tab w:val="left" w:pos="142"/>
        </w:tabs>
        <w:ind w:left="2160" w:hanging="2160"/>
        <w:jc w:val="center"/>
        <w:rPr>
          <w:b/>
          <w:sz w:val="32"/>
        </w:rPr>
      </w:pPr>
    </w:p>
    <w:p w:rsidR="006225BF" w:rsidRPr="0040532B" w:rsidRDefault="006225BF" w:rsidP="0040532B"/>
    <w:sectPr w:rsidR="006225BF" w:rsidRPr="0040532B" w:rsidSect="002D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94"/>
    <w:rsid w:val="001B1A7B"/>
    <w:rsid w:val="001E52EF"/>
    <w:rsid w:val="0040532B"/>
    <w:rsid w:val="00452C17"/>
    <w:rsid w:val="005C2F80"/>
    <w:rsid w:val="006225BF"/>
    <w:rsid w:val="006254D1"/>
    <w:rsid w:val="00863B94"/>
    <w:rsid w:val="0089178C"/>
    <w:rsid w:val="008C2488"/>
    <w:rsid w:val="00A7297E"/>
    <w:rsid w:val="00E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7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12</cp:revision>
  <dcterms:created xsi:type="dcterms:W3CDTF">2021-09-11T18:38:00Z</dcterms:created>
  <dcterms:modified xsi:type="dcterms:W3CDTF">2024-09-09T11:13:00Z</dcterms:modified>
</cp:coreProperties>
</file>